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664808" w:rsidRPr="00664808" w:rsidRDefault="00664808" w:rsidP="00664808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664808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664808" w:rsidRPr="00664808" w:rsidRDefault="00664808" w:rsidP="00664808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664808" w:rsidRPr="00664808" w:rsidRDefault="00664808" w:rsidP="006648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664808">
        <w:rPr>
          <w:b/>
          <w:sz w:val="22"/>
          <w:szCs w:val="22"/>
          <w:u w:val="single"/>
          <w:lang w:val="en-US" w:eastAsia="en-US"/>
        </w:rPr>
        <w:t>QUOTATION No. Q12/835 OF 22/23</w:t>
      </w:r>
    </w:p>
    <w:p w:rsidR="00664808" w:rsidRPr="00664808" w:rsidRDefault="00664808" w:rsidP="0066480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:rsidR="00664808" w:rsidRPr="00664808" w:rsidRDefault="00664808" w:rsidP="00664808">
      <w:pPr>
        <w:tabs>
          <w:tab w:val="center" w:pos="4680"/>
        </w:tabs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  <w:u w:val="single"/>
          <w:lang w:val="en-US" w:eastAsia="en-US"/>
        </w:rPr>
      </w:pPr>
      <w:r w:rsidRPr="00664808">
        <w:rPr>
          <w:rFonts w:cs="Arial"/>
          <w:b/>
          <w:sz w:val="22"/>
          <w:szCs w:val="22"/>
          <w:u w:val="single"/>
          <w:lang w:val="en-US" w:eastAsia="en-US"/>
        </w:rPr>
        <w:t xml:space="preserve">SUPPLY AND DELIVERY OF FLOOR STRIPPER MACHINE FOR THE TATHAM ART </w:t>
      </w:r>
      <w:bookmarkStart w:id="0" w:name="_GoBack"/>
      <w:r w:rsidRPr="00664808">
        <w:rPr>
          <w:rFonts w:cs="Arial"/>
          <w:b/>
          <w:sz w:val="22"/>
          <w:szCs w:val="22"/>
          <w:u w:val="single"/>
          <w:lang w:val="en-US" w:eastAsia="en-US"/>
        </w:rPr>
        <w:t>GALLERY</w:t>
      </w:r>
      <w:bookmarkEnd w:id="0"/>
    </w:p>
    <w:p w:rsidR="00664808" w:rsidRPr="00664808" w:rsidRDefault="00664808" w:rsidP="00664808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cs="Arial"/>
          <w:b/>
          <w:sz w:val="22"/>
          <w:szCs w:val="22"/>
          <w:lang w:val="en-US" w:eastAsia="en-US"/>
        </w:rPr>
        <w:tab/>
      </w:r>
    </w:p>
    <w:p w:rsidR="00664808" w:rsidRPr="00664808" w:rsidRDefault="00664808" w:rsidP="0066480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664808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664808">
        <w:rPr>
          <w:rFonts w:cs="Arial"/>
          <w:sz w:val="22"/>
          <w:szCs w:val="22"/>
          <w:lang w:eastAsia="en-US"/>
        </w:rPr>
        <w:t>.</w:t>
      </w:r>
      <w:r w:rsidRPr="00664808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664808" w:rsidRPr="00664808" w:rsidRDefault="00664808" w:rsidP="00664808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664808" w:rsidRPr="00664808" w:rsidRDefault="00664808" w:rsidP="0066480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664808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664808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664808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664808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664808">
        <w:rPr>
          <w:rFonts w:cs="Arial"/>
          <w:sz w:val="22"/>
          <w:szCs w:val="22"/>
          <w:lang w:val="en-ZA" w:eastAsia="en-US"/>
        </w:rPr>
        <w:t>on</w:t>
      </w:r>
      <w:r w:rsidRPr="00664808">
        <w:rPr>
          <w:rFonts w:cs="Arial"/>
          <w:b/>
          <w:sz w:val="22"/>
          <w:szCs w:val="22"/>
          <w:lang w:val="en-ZA" w:eastAsia="en-US"/>
        </w:rPr>
        <w:t xml:space="preserve"> Wednesday, 01 March 2023</w:t>
      </w:r>
      <w:r w:rsidRPr="00664808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664808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664808">
        <w:rPr>
          <w:rFonts w:cs="Arial"/>
          <w:bCs/>
          <w:sz w:val="22"/>
          <w:szCs w:val="22"/>
          <w:lang w:val="en-ZA" w:eastAsia="en-US"/>
        </w:rPr>
        <w:t>(Including</w:t>
      </w:r>
      <w:r w:rsidRPr="00664808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664808">
        <w:rPr>
          <w:rFonts w:cs="Arial"/>
          <w:bCs/>
          <w:sz w:val="22"/>
          <w:szCs w:val="22"/>
          <w:lang w:val="en-ZA" w:eastAsia="en-US"/>
        </w:rPr>
        <w:t>VAT)</w:t>
      </w:r>
      <w:r w:rsidRPr="00664808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664808">
        <w:rPr>
          <w:rFonts w:cs="Arial"/>
          <w:sz w:val="22"/>
          <w:szCs w:val="22"/>
          <w:lang w:val="en-ZA" w:eastAsia="en-US"/>
        </w:rPr>
        <w:tab/>
      </w:r>
    </w:p>
    <w:p w:rsidR="00664808" w:rsidRPr="00664808" w:rsidRDefault="00664808" w:rsidP="0066480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664808" w:rsidRPr="00664808" w:rsidRDefault="00664808" w:rsidP="00664808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66480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Vimla Moodley (Tatham Art Gallery) on direct Telephone No. 033-392 2813 or e-mail address </w:t>
      </w:r>
      <w:hyperlink r:id="rId8" w:history="1">
        <w:r w:rsidRPr="00664808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vimla.moodley@msunduzi.gov.za</w:t>
        </w:r>
      </w:hyperlink>
      <w:r w:rsidRPr="0066480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664808" w:rsidRPr="00664808" w:rsidRDefault="00664808" w:rsidP="00664808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66480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664808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664808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664808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664808" w:rsidRPr="00664808" w:rsidRDefault="00664808" w:rsidP="0066480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664808" w:rsidRPr="00664808" w:rsidRDefault="00664808" w:rsidP="0066480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664808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664808">
        <w:rPr>
          <w:rFonts w:cs="Arial"/>
          <w:b/>
          <w:sz w:val="22"/>
          <w:szCs w:val="22"/>
          <w:lang w:val="en-ZA" w:eastAsia="en-US"/>
        </w:rPr>
        <w:t>“</w:t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QUOTATION No. Q12/835 OF 22/23</w:t>
      </w:r>
      <w:r w:rsidRPr="00664808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664808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664808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664808">
        <w:rPr>
          <w:rFonts w:cs="Arial"/>
          <w:bCs/>
          <w:sz w:val="22"/>
          <w:szCs w:val="22"/>
          <w:lang w:val="en-ZA" w:eastAsia="en-US"/>
        </w:rPr>
        <w:t>, on</w:t>
      </w:r>
      <w:r w:rsidRPr="00664808">
        <w:rPr>
          <w:rFonts w:cs="Arial"/>
          <w:sz w:val="22"/>
          <w:szCs w:val="22"/>
          <w:lang w:val="en-ZA" w:eastAsia="en-US"/>
        </w:rPr>
        <w:t xml:space="preserve"> </w:t>
      </w:r>
      <w:r w:rsidRPr="00664808">
        <w:rPr>
          <w:rFonts w:cs="Arial"/>
          <w:b/>
          <w:sz w:val="22"/>
          <w:szCs w:val="22"/>
          <w:lang w:val="en-ZA" w:eastAsia="en-US"/>
        </w:rPr>
        <w:t>Wednesday, 08 March 2023</w:t>
      </w:r>
      <w:r w:rsidRPr="00664808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664808" w:rsidRPr="00664808" w:rsidRDefault="00664808" w:rsidP="0066480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664808" w:rsidRPr="00664808" w:rsidRDefault="00664808" w:rsidP="0066480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664808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664808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664808" w:rsidRPr="00664808" w:rsidRDefault="00664808" w:rsidP="0066480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664808" w:rsidRPr="00664808" w:rsidRDefault="00664808" w:rsidP="00664808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664808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664808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664808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664808">
        <w:rPr>
          <w:rFonts w:cs="Arial"/>
          <w:b/>
          <w:sz w:val="22"/>
          <w:szCs w:val="22"/>
          <w:lang w:val="en-ZA" w:eastAsia="en-US"/>
        </w:rPr>
        <w:t>80/20-point</w:t>
      </w:r>
      <w:r w:rsidRPr="00664808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664808">
        <w:rPr>
          <w:rFonts w:cs="Arial"/>
          <w:b/>
          <w:sz w:val="22"/>
          <w:szCs w:val="22"/>
          <w:lang w:val="en-ZA" w:eastAsia="en-US"/>
        </w:rPr>
        <w:t>specific goals</w:t>
      </w:r>
      <w:r w:rsidRPr="00664808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664808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664808">
        <w:rPr>
          <w:rFonts w:cs="Arial"/>
          <w:sz w:val="22"/>
          <w:szCs w:val="22"/>
          <w:lang w:val="en-ZA" w:eastAsia="en-US"/>
        </w:rPr>
        <w:t>, Act No. 5 of 2000.</w:t>
      </w:r>
    </w:p>
    <w:p w:rsidR="00664808" w:rsidRPr="00664808" w:rsidRDefault="00664808" w:rsidP="00664808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664808" w:rsidRPr="00664808" w:rsidRDefault="00664808" w:rsidP="00664808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664808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664808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664808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664808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664808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664808">
        <w:rPr>
          <w:rFonts w:cs="Arial"/>
          <w:sz w:val="22"/>
          <w:szCs w:val="22"/>
          <w:lang w:eastAsia="en-US"/>
        </w:rPr>
        <w:t xml:space="preserve"> BEE/SMME initiatives</w:t>
      </w:r>
      <w:r w:rsidRPr="00664808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664808" w:rsidRPr="00664808" w:rsidRDefault="00664808" w:rsidP="00664808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664808" w:rsidRPr="00664808" w:rsidRDefault="00664808" w:rsidP="00664808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1A4C3E" w:rsidRPr="001A4C3E" w:rsidRDefault="001A4C3E" w:rsidP="001A4C3E">
      <w:pPr>
        <w:widowControl w:val="0"/>
        <w:jc w:val="both"/>
        <w:rPr>
          <w:rFonts w:cs="Arial"/>
          <w:b/>
          <w:sz w:val="22"/>
          <w:szCs w:val="22"/>
          <w:lang w:val="en-ZA" w:eastAsia="en-US"/>
        </w:rPr>
      </w:pPr>
    </w:p>
    <w:p w:rsidR="001A4C3E" w:rsidRPr="001A4C3E" w:rsidRDefault="001A4C3E" w:rsidP="001A4C3E">
      <w:pPr>
        <w:widowControl w:val="0"/>
        <w:jc w:val="both"/>
        <w:rPr>
          <w:rFonts w:cs="Arial"/>
          <w:lang w:val="en-ZA" w:eastAsia="en-US"/>
        </w:rPr>
      </w:pPr>
    </w:p>
    <w:p w:rsidR="009951EA" w:rsidRPr="001A4C3E" w:rsidRDefault="009951EA" w:rsidP="001A4C3E"/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7D" w:rsidRDefault="00C60A7D" w:rsidP="00EA1F64">
      <w:r>
        <w:separator/>
      </w:r>
    </w:p>
  </w:endnote>
  <w:endnote w:type="continuationSeparator" w:id="0">
    <w:p w:rsidR="00C60A7D" w:rsidRDefault="00C60A7D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7D" w:rsidRDefault="00C60A7D" w:rsidP="00EA1F64">
      <w:r>
        <w:separator/>
      </w:r>
    </w:p>
  </w:footnote>
  <w:footnote w:type="continuationSeparator" w:id="0">
    <w:p w:rsidR="00C60A7D" w:rsidRDefault="00C60A7D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0A7D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mla.moodley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2020-01-29T09:07:00Z</cp:lastPrinted>
  <dcterms:created xsi:type="dcterms:W3CDTF">2023-03-01T09:31:00Z</dcterms:created>
  <dcterms:modified xsi:type="dcterms:W3CDTF">2023-03-01T09:31:00Z</dcterms:modified>
</cp:coreProperties>
</file>